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Like for the first phalanges, I received from John Howe copies of his data on second phalanges (Ph2) on separated (10) sheets. A few data were redundant, in that cases I used their mean noted ’-X’. In Table 1, you may find the original data, in Table 2 - the ones I used, and in Table 3 - the same after sorting the anterior Ph2 from the posterior.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Uusually a scatter diagram of distal articular width (6) versus maximal length (1) separates easily the anterior Ph2 (shorter and wider) from the posterior. In this case, I used the sum of minimal width (3) and distal articular width (6) versus maximal length (Fig.1).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This scatter diagram shows a bulk of slender Ph2 with little overlap and one uncertain specimen. Besides, a few phalanges seem rather large ; three rather small.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remaining specimens are too large and/or too robust to belong with the precedent group.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Middle-sized slender Ph2 (</w:t>
      </w:r>
      <w:r>
        <w:rPr>
          <w:rStyle w:val="StrongEmphasis"/>
          <w:rFonts w:ascii="inherit" w:hAnsi="inherit"/>
          <w:b/>
          <w:i/>
          <w:caps w:val="false"/>
          <w:smallCaps w:val="false"/>
          <w:color w:val="000000"/>
          <w:spacing w:val="0"/>
          <w:sz w:val="24"/>
        </w:rPr>
        <w:t>A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. cf. </w:t>
      </w:r>
      <w:r>
        <w:rPr>
          <w:rStyle w:val="StrongEmphasis"/>
          <w:rFonts w:ascii="inherit" w:hAnsi="inherit"/>
          <w:b/>
          <w:i/>
          <w:caps w:val="false"/>
          <w:smallCaps w:val="false"/>
          <w:color w:val="000000"/>
          <w:spacing w:val="0"/>
          <w:sz w:val="24"/>
        </w:rPr>
        <w:t>pseudaltidens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)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Statistics (Table 4) on 87 supposed anterior Ph2 are compatible with a single form. Size and shape are similar to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apart a smaller proximal depth (5). The corresponding bone by bone Simpson’s diagram is in Fig.2.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Statistics on supposed 80 posterior Ph2 are also compatible with a single form, not very different from the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(Table 5). The corresponding bone by bone Simpson’s diagram is in Fig.3.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Large slender Ph2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There are eight of them (Fig.4). I suppose that they come from a different level of Natural Trap.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Small slender Ph2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do not know what to make of these three small specimens (Fig.5). The posterior, extremely slender, may be a juvenile ?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Caballine Ph2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Five anterior and seven posterior are close in size and proportions (Fig.6). to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przewalskii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or Mongolian horses Ph2.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/>
          <w:caps w:val="false"/>
          <w:smallCaps w:val="false"/>
          <w:color w:val="000000"/>
          <w:spacing w:val="0"/>
          <w:sz w:val="24"/>
        </w:rPr>
        <w:t>A. leoni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-like Ph2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refer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conversidens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two anterior Ph2. Although I have no data on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leoni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Ph2, this is a logical assumption in the context of other fossils of Natural Trap. One Ph2 of an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africanus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is smaller but otherwise not very different (Fig.7).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LibreOffice/7.4.3.2$Windows_X86_64 LibreOffice_project/1048a8393ae2eeec98dff31b5c133c5f1d08b890</Application>
  <AppVersion>15.0000</AppVersion>
  <Pages>1</Pages>
  <Words>351</Words>
  <Characters>1678</Characters>
  <CharactersWithSpaces>2021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2024-07-29T09:54:11Z</dcterms:modified>
  <cp:revision>5</cp:revision>
  <dc:subject/>
  <dc:title/>
</cp:coreProperties>
</file>